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 w:asciiTheme="minorHAnsi" w:hAnsiTheme="minorHAnsi" w:eastAsiaTheme="minorEastAsia" w:cstheme="minorBidi"/>
          <w:b/>
          <w:sz w:val="32"/>
          <w:szCs w:val="32"/>
        </w:rPr>
        <w:t>“两学一做”心得体会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商贸学院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侯鸿雁</w:t>
      </w:r>
      <w:bookmarkStart w:id="0" w:name="_GoBack"/>
      <w:bookmarkEnd w:id="0"/>
    </w:p>
    <w:p>
      <w:pPr>
        <w:spacing w:line="240" w:lineRule="auto"/>
        <w:ind w:left="0"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在全体党员中开展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学党章党规、学系列讲话，做合格党员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学习教育，是党中央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贯彻全面从严治党要求，深化党内教育、加强思想政治建设的重要部署，对于推动全面从严治党向基层延伸、保持发展党的先进性和纯洁性具有重大意义。按照中央要求，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2016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年在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党员中开展“学党章党规、学系列讲话，做合格党员”学习教育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活动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。</w:t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河南应用技术职业学院</w:t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结合我院实际，自</w:t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2016年4月以来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积极组织</w:t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召开“两学一做”专题学习会</w:t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按照学院“两学一做”学习教育实施方案，各党总支以支部为单位在本部门组织全体党员共同学习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《党章》内容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通过学习，作为一名基层共产党员体会如下：</w:t>
      </w:r>
    </w:p>
    <w:p>
      <w:pPr>
        <w:spacing w:line="240" w:lineRule="auto"/>
        <w:ind w:left="0" w:leftChars="0" w:firstLine="56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深入贯彻落实“两学一做”学习教育实施方案，是学院当前的一项重要工作。每一位党员干部都要认真学习，扎实学习，不能心存懈怠。党员干部不仅要认真学，还要用心记，用心悟；不仅要读，还要背，还要默写。按照实施方案，全体党员干部要在读记背写《党章》的基础上，必须通过学院组织实施的“两学一做”考试。每一位党员干部在学习过程中，认识觉悟和思想觉悟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得到真正提高。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 w:firstLine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2.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作为今年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全国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的一项重大政治任务和深化党内教育的重要实践，“两学一做”学习教育目前正深入开展、扎实推进。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要按照中央部署要求，</w:t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结合</w:t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我院</w:t>
      </w: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实际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，认真开展“两学一做”学习教育，教育引导广大党员进一步坚定理想信念、保持对党忠诚、树立清风正气、勇于担当作为，为决胜全面建成小康社会、加快现代化建设提供坚强组织保证。“两学一做”学习教育大幕拉开，全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党员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14:textFill>
            <w14:solidFill>
              <w14:schemeClr w14:val="tx1"/>
            </w14:solidFill>
          </w14:textFill>
        </w:rPr>
        <w:t>学什么，怎么学，如何做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”是每个党员都应当深思的一个问题。每个党员要根据组织要求与自身实际相结合，做好“两学一做”学习安排。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 3.时刻牢记，关于“两学一做”学习教育，要求党员做到“基础在学、关键在做”。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广大党员要坚持学做结合、以学促做，学得深入，做得扎实。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基础在学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就是要坚持“学习、学习、再学习”。学好党章党规、学好习近平总书记系列重要讲话，是这次学习教育的重要任务。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关键在做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就是要做一名合格的共产党员。这次学习教育，明确提出共产党员要做到“四讲四有”。讲政治、有信念，就要保持共产党人的信仰，不忘初心，对党忠诚，挺起理想信念的主心骨。讲规矩、有纪律，就要增强组织观念，服从组织决定，严守政治纪律和政治规矩。讲道德、有品行，就要传承党的优良作风，践行社会主义核心价值观，情趣健康，道德高尚。讲奉献、有作为，就要牢记宗旨，干事创业，时时处处体现先进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 xml:space="preserve">    4.做好党员带头作用。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这次“两学一做”学习教育在全体党员中开展，群众看党员、党员看干部，领导干部以身作则、率先垂范，大家就会跟着学、照着做。无论什么职级、什么岗位上的党员领导干部，都要带头参加学习讨论，带头谈体会、讲党课、作报告，带头参加组织生活会和民主评议，带头立足岗位作贡献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，作为基层党员的一员，也要以身作则，为群众做好榜样。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left="0" w:leftChars="0"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　　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56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5.在学习过程中，要坚持“带着问题学、针对问题改”原则。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确保“两学一做”学习教育取得实际成效，关键是要按照习近平总书记要求的，“突出问题导向，学要带着问题学，做要针对问题改”，把解决问题贯穿学习教育全过程。对于每个党员、干部来说，还需要结合各自实际再对照、再细化。带着自身存在的具体问题去学党章党规、系列讲话，就能不断解开思想扣子、纠正认识偏差。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56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6.关于两学一做的学习，每个党员要充分利用现代信息技术。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河南“两学一做”微信公众号（ID：hnlxyz）和“两学一做”手机报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正式上线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这标志着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为基层党员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“两学一做”学习教育开辟了两块新的宣传舆论阵地。</w:t>
      </w:r>
    </w:p>
    <w:p>
      <w:pPr>
        <w:keepNext w:val="0"/>
        <w:keepLines w:val="0"/>
        <w:widowControl/>
        <w:suppressLineNumbers w:val="0"/>
        <w:spacing w:line="240" w:lineRule="auto"/>
        <w:ind w:left="0" w:leftChars="0" w:firstLine="56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.党章学习不能只是简单地抄写党章，抄写党章的形式有助于重温党章内容，加深对党章的理解，促进党员加强党性修养，是值得鼓励的行为，但是我们作为一名党员要时刻牢记，抄写党章的真正目的是内化党章深意，而不是走形式主义，更不是你在朋友圈炫耀抄写党章字迹的资本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leftChars="0" w:right="0" w:firstLine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总之，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以学促做，知行合一，做合格的共产党员，是这次学习教育的着眼点、落脚点。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作为一名党员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永远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把党和人民的利益放在第一位，充分发挥党员先锋模范作用，努力做一名合格的共产党员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。在两学一做学习中，坚持理论与实际相结合，认真学习党章及习近平总书记系列重要讲话内容。</w:t>
      </w:r>
    </w:p>
    <w:p>
      <w:pPr>
        <w:spacing w:line="240" w:lineRule="auto"/>
        <w:ind w:left="0" w:left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16552"/>
    <w:rsid w:val="1E302ADB"/>
    <w:rsid w:val="382D0EFD"/>
    <w:rsid w:val="5066340C"/>
    <w:rsid w:val="5B6860DF"/>
    <w:rsid w:val="6A5A7750"/>
    <w:rsid w:val="79E975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monkey&amp;sheep</dc:creator>
  <cp:lastModifiedBy>mikelei</cp:lastModifiedBy>
  <dcterms:modified xsi:type="dcterms:W3CDTF">2016-06-16T08:23:21Z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